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0E3" w:rsidRPr="00C830E3" w:rsidRDefault="00C830E3" w:rsidP="00C830E3">
      <w:pPr>
        <w:shd w:val="clear" w:color="auto" w:fill="FFFFFF"/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bookmarkStart w:id="0" w:name="_GoBack"/>
      <w:bookmarkEnd w:id="0"/>
      <w:r w:rsidRPr="00C830E3">
        <w:rPr>
          <w:rFonts w:ascii="Times New Roman" w:eastAsia="Times New Roman" w:hAnsi="Times New Roman" w:cs="Times New Roman"/>
          <w:b/>
          <w:bCs/>
          <w:color w:val="333333"/>
          <w:sz w:val="30"/>
          <w:szCs w:val="30"/>
          <w:lang w:eastAsia="ru-RU"/>
        </w:rPr>
        <w:t>Рекомендации по обеспечению соблюдения положений</w:t>
      </w:r>
      <w:r w:rsidRPr="00C830E3">
        <w:rPr>
          <w:rFonts w:ascii="Times New Roman" w:eastAsia="Times New Roman" w:hAnsi="Times New Roman" w:cs="Times New Roman"/>
          <w:b/>
          <w:bCs/>
          <w:color w:val="333333"/>
          <w:sz w:val="30"/>
          <w:szCs w:val="30"/>
          <w:lang w:eastAsia="ru-RU"/>
        </w:rPr>
        <w:br/>
        <w:t>Доктрины национальной продовольственной безопасности</w:t>
      </w:r>
      <w:r>
        <w:rPr>
          <w:rFonts w:ascii="Times New Roman" w:eastAsia="Times New Roman" w:hAnsi="Times New Roman" w:cs="Times New Roman"/>
          <w:b/>
          <w:bCs/>
          <w:color w:val="333333"/>
          <w:sz w:val="30"/>
          <w:szCs w:val="30"/>
          <w:lang w:eastAsia="ru-RU"/>
        </w:rPr>
        <w:t xml:space="preserve"> </w:t>
      </w:r>
      <w:r w:rsidRPr="00C830E3">
        <w:rPr>
          <w:rFonts w:ascii="Times New Roman" w:eastAsia="Times New Roman" w:hAnsi="Times New Roman" w:cs="Times New Roman"/>
          <w:b/>
          <w:bCs/>
          <w:color w:val="333333"/>
          <w:sz w:val="30"/>
          <w:szCs w:val="30"/>
          <w:lang w:eastAsia="ru-RU"/>
        </w:rPr>
        <w:t>Республики Беларусь</w:t>
      </w:r>
    </w:p>
    <w:p w:rsidR="00C830E3" w:rsidRPr="00C830E3" w:rsidRDefault="00C830E3" w:rsidP="00C830E3">
      <w:pPr>
        <w:shd w:val="clear" w:color="auto" w:fill="FFFFFF"/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C830E3">
        <w:rPr>
          <w:rFonts w:ascii="Times New Roman" w:eastAsia="Times New Roman" w:hAnsi="Times New Roman" w:cs="Times New Roman"/>
          <w:b/>
          <w:bCs/>
          <w:color w:val="333333"/>
          <w:sz w:val="30"/>
          <w:szCs w:val="30"/>
          <w:lang w:eastAsia="ru-RU"/>
        </w:rPr>
        <w:t>I. Общая часть</w:t>
      </w:r>
    </w:p>
    <w:p w:rsidR="00C830E3" w:rsidRPr="00C830E3" w:rsidRDefault="00C830E3" w:rsidP="00C830E3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C830E3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Продовольственная безопасность является важнейшей составляющей национальной безопасности и необходимым условием реализации стратегического национального приоритета – обеспечение высоких жизненных стандартов населения и условий для гармоничного развития личности.</w:t>
      </w:r>
    </w:p>
    <w:p w:rsidR="00C830E3" w:rsidRPr="00C830E3" w:rsidRDefault="00C830E3" w:rsidP="00C830E3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C830E3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Доктрина национальной продовольственной безопасности Республики Беларусь до 2030 года, утвержденная постановлением Совета Министров Республики Беларусь от 15.12.2017 № 962 (далее – Доктрина), основывается, в том числе, на новых условиях обеспечения национальной продовольственной независимости.</w:t>
      </w:r>
    </w:p>
    <w:p w:rsidR="00C830E3" w:rsidRPr="00C830E3" w:rsidRDefault="00C830E3" w:rsidP="00C830E3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C830E3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Продовольственная независимость государства оценивается по десяти группам продуктов (зерно, молоко, мясо, сахар, масло растительное, картофель, овощи, фрукты и ягоды, яйца, рыба) и следующим уровням:</w:t>
      </w:r>
    </w:p>
    <w:p w:rsidR="00C830E3" w:rsidRPr="00C830E3" w:rsidRDefault="00C830E3" w:rsidP="00C830E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C830E3">
        <w:rPr>
          <w:rFonts w:ascii="Times New Roman" w:eastAsia="Times New Roman" w:hAnsi="Times New Roman" w:cs="Times New Roman"/>
          <w:i/>
          <w:iCs/>
          <w:color w:val="333333"/>
          <w:sz w:val="30"/>
          <w:szCs w:val="30"/>
          <w:lang w:eastAsia="ru-RU"/>
        </w:rPr>
        <w:t>оптимистический</w:t>
      </w:r>
      <w:r w:rsidRPr="00C830E3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 – достаточный для обеспечения потребности внутреннего рынка за счет собственного производства на 80 – 85 процентов, импорта – 15 – 20 процентов;</w:t>
      </w:r>
    </w:p>
    <w:p w:rsidR="00C830E3" w:rsidRPr="00C830E3" w:rsidRDefault="00C830E3" w:rsidP="00C830E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C830E3">
        <w:rPr>
          <w:rFonts w:ascii="Times New Roman" w:eastAsia="Times New Roman" w:hAnsi="Times New Roman" w:cs="Times New Roman"/>
          <w:i/>
          <w:iCs/>
          <w:color w:val="333333"/>
          <w:sz w:val="30"/>
          <w:szCs w:val="30"/>
          <w:lang w:eastAsia="ru-RU"/>
        </w:rPr>
        <w:t>недостаточный</w:t>
      </w:r>
      <w:r w:rsidRPr="00C830E3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 – уровень производства, который обеспечивает потребность внутреннего рынка более чем на 60 процентов, но менее чем на 80 процентов;</w:t>
      </w:r>
    </w:p>
    <w:p w:rsidR="00C830E3" w:rsidRPr="00C830E3" w:rsidRDefault="00C830E3" w:rsidP="00C830E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C830E3">
        <w:rPr>
          <w:rFonts w:ascii="Times New Roman" w:eastAsia="Times New Roman" w:hAnsi="Times New Roman" w:cs="Times New Roman"/>
          <w:i/>
          <w:iCs/>
          <w:color w:val="333333"/>
          <w:sz w:val="30"/>
          <w:szCs w:val="30"/>
          <w:lang w:eastAsia="ru-RU"/>
        </w:rPr>
        <w:t>критический</w:t>
      </w:r>
      <w:r w:rsidRPr="00C830E3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 – уровень производства, ниже которого наступает ослабление экономической безопасности.</w:t>
      </w:r>
    </w:p>
    <w:p w:rsidR="00C830E3" w:rsidRPr="00C830E3" w:rsidRDefault="00C830E3" w:rsidP="00C830E3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C830E3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Обеспечение национальной продовольственной безопасности Республики Беларусь сопряжено с влиянием внешних и внутренних факторов и угроз.</w:t>
      </w:r>
    </w:p>
    <w:p w:rsidR="00C830E3" w:rsidRPr="00C830E3" w:rsidRDefault="00C830E3" w:rsidP="00C830E3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C830E3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Внешние угрозы являются следствием состояния макроэкономики и открытости национальной экономики, включая, в том числе:</w:t>
      </w:r>
    </w:p>
    <w:p w:rsidR="00C830E3" w:rsidRPr="00C830E3" w:rsidRDefault="00C830E3" w:rsidP="00C830E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C830E3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неблагоприятное изменение конъюнктуры мирового рынка (повышение цен или снижение объемов предложения);</w:t>
      </w:r>
    </w:p>
    <w:p w:rsidR="00C830E3" w:rsidRPr="00C830E3" w:rsidRDefault="00C830E3" w:rsidP="00C830E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C830E3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импорт продовольствия, не соответствующий требованиям высокого качества и здорового питания.</w:t>
      </w:r>
    </w:p>
    <w:p w:rsidR="00C830E3" w:rsidRPr="00C830E3" w:rsidRDefault="00C830E3" w:rsidP="00C830E3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C830E3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Своевременное выявление, оценка, прогнозирование и упреждение внутренних и внешних угроз продовольственной безопасности, </w:t>
      </w:r>
      <w:r w:rsidRPr="00C830E3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lastRenderedPageBreak/>
        <w:t>минимизация их негативного влияния являются одной из основных задач обеспечения национальной продовольственной безопасности.</w:t>
      </w:r>
    </w:p>
    <w:p w:rsidR="00C830E3" w:rsidRPr="00C830E3" w:rsidRDefault="00C830E3" w:rsidP="00C830E3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C830E3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Для оценки состояния национальной продовольственной безопасности используются индикаторы и их пороговые значения, отклонение от которых свидетельствует о снижении уровня защищенности национальных интересов и ситуации, требующей принятия соответствующих мер регулирования.</w:t>
      </w:r>
    </w:p>
    <w:p w:rsidR="00C830E3" w:rsidRDefault="00C830E3" w:rsidP="00C830E3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C830E3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Одним из индикаторов экономической доступности сельскохозяйственной продукции и продовольствия является доля продажи продовольственных товаров отечественного производства организациями торговли на внутреннем рынке в общем объеме продаж – не менее 85 процентов.</w:t>
      </w:r>
    </w:p>
    <w:p w:rsidR="00B220EA" w:rsidRDefault="00B220EA" w:rsidP="00C830E3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Доля реализации организациями торговли товаров отечественного производства по основным группам, определяющих продовольственную независимость государства</w:t>
      </w:r>
      <w:r w:rsidRPr="00B220EA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 для обеспечения продовольственной безопасности</w:t>
      </w:r>
      <w:r w:rsidR="00BA2A6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,</w:t>
      </w:r>
      <w:r w:rsidR="00BA2A68" w:rsidRPr="00BA2A6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 </w:t>
      </w:r>
      <w:r w:rsidR="00BA2A6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по итогам 2020 года</w:t>
      </w:r>
      <w:r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:</w:t>
      </w:r>
    </w:p>
    <w:p w:rsidR="00B220EA" w:rsidRDefault="00B220EA" w:rsidP="00B220EA">
      <w:pPr>
        <w:pStyle w:val="a6"/>
        <w:numPr>
          <w:ilvl w:val="0"/>
          <w:numId w:val="5"/>
        </w:num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B220EA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достаточна</w:t>
      </w:r>
      <w:r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 –</w:t>
      </w:r>
      <w:r w:rsidRPr="00B220EA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 по мясу и м</w:t>
      </w:r>
      <w:r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ясным продуктам </w:t>
      </w:r>
      <w:r w:rsidR="00BA2A6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(реализация отечественного производства организациями торговли составила</w:t>
      </w:r>
      <w:r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 99,7</w:t>
      </w:r>
      <w:r w:rsidR="00BA2A6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 </w:t>
      </w:r>
      <w:r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процента</w:t>
      </w:r>
      <w:r w:rsidR="00BA2A6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)</w:t>
      </w:r>
      <w:r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,</w:t>
      </w:r>
      <w:r w:rsidRPr="00B220EA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 сахару </w:t>
      </w:r>
      <w:r w:rsidR="00BA2A6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(</w:t>
      </w:r>
      <w:r w:rsidRPr="00B220EA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93,2</w:t>
      </w:r>
      <w:r w:rsidR="00BA2A6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 процента)</w:t>
      </w:r>
      <w:r w:rsidRPr="00B220EA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молочной продукции </w:t>
      </w:r>
      <w:r w:rsidR="00BA2A6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(</w:t>
      </w:r>
      <w:r w:rsidR="007235E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уровень само</w:t>
      </w:r>
      <w:r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обеспечен</w:t>
      </w:r>
      <w:r w:rsidR="007235E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ия</w:t>
      </w:r>
      <w:r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 населения превышает </w:t>
      </w:r>
      <w:r w:rsidR="00BA2A6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на 140,8 процента), картофелю (92,1 процента), </w:t>
      </w:r>
      <w:r w:rsidR="00642DE5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яйцам (100 процентов)</w:t>
      </w:r>
      <w:r w:rsidR="00F13B6D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, муке (89,8 процента)</w:t>
      </w:r>
      <w:r w:rsidR="00642DE5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;</w:t>
      </w:r>
    </w:p>
    <w:p w:rsidR="00B220EA" w:rsidRPr="00B220EA" w:rsidRDefault="00B220EA" w:rsidP="00B220EA">
      <w:pPr>
        <w:pStyle w:val="a6"/>
        <w:numPr>
          <w:ilvl w:val="0"/>
          <w:numId w:val="5"/>
        </w:num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недостаточна – по маслу растительному </w:t>
      </w:r>
      <w:r w:rsidR="00BA2A6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(</w:t>
      </w:r>
      <w:r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12,5 процента</w:t>
      </w:r>
      <w:r w:rsidR="00BA2A6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)</w:t>
      </w:r>
      <w:r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, </w:t>
      </w:r>
      <w:r w:rsidR="00BA2A6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овощам (кроме картофеля) (69 процентов), </w:t>
      </w:r>
      <w:r w:rsidR="00642DE5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фруктам и ягодам (7,2 процента), яблокам (26,4 процента), рыбе (18,5 процента)</w:t>
      </w:r>
      <w:r w:rsidR="00F13B6D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, макаронным изделиям (62,6 процента)</w:t>
      </w:r>
      <w:r w:rsidR="00642DE5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.</w:t>
      </w:r>
    </w:p>
    <w:p w:rsidR="00C830E3" w:rsidRPr="00692590" w:rsidRDefault="00C830E3" w:rsidP="00C830E3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C830E3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Среди главных критериев достижения цели по развитию национальной продовольственной безопасности до 2030 года, установленных Доктриной, – снижение доли продовольственных товаров импортного производства в</w:t>
      </w:r>
      <w:r w:rsidR="0028201A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 </w:t>
      </w:r>
      <w:r w:rsidRPr="00C830E3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объеме продаж организаций торговли на внутреннем рынке до </w:t>
      </w:r>
      <w:r w:rsidRPr="00692590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14</w:t>
      </w:r>
      <w:r w:rsidR="0028201A" w:rsidRPr="00692590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 </w:t>
      </w:r>
      <w:r w:rsidRPr="00692590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процентов к 2030 году.</w:t>
      </w:r>
    </w:p>
    <w:p w:rsidR="00C830E3" w:rsidRDefault="00C830E3" w:rsidP="00C830E3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692590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Вместе с тем по итогам 20</w:t>
      </w:r>
      <w:r w:rsidR="0028201A" w:rsidRPr="00692590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20</w:t>
      </w:r>
      <w:r w:rsidRPr="00692590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 года доля импортных продовольственных товаров в продаже организациями торговли составила 22,</w:t>
      </w:r>
      <w:r w:rsidR="009224AC" w:rsidRPr="00692590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9</w:t>
      </w:r>
      <w:r w:rsidRPr="00692590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 процента. Высокой остается доля отдельных импортных продуктов в розничном товарообороте организаций торговли: фруктов – 9</w:t>
      </w:r>
      <w:r w:rsidR="009224AC" w:rsidRPr="00692590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2</w:t>
      </w:r>
      <w:r w:rsidRPr="00692590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,</w:t>
      </w:r>
      <w:r w:rsidR="009224AC" w:rsidRPr="00692590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8</w:t>
      </w:r>
      <w:r w:rsidRPr="00692590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 процента, масла растительного – </w:t>
      </w:r>
      <w:r w:rsidR="009224AC" w:rsidRPr="00692590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87,5</w:t>
      </w:r>
      <w:r w:rsidRPr="00692590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 процентов, рыбы – 81,</w:t>
      </w:r>
      <w:r w:rsidR="009224AC" w:rsidRPr="00692590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5</w:t>
      </w:r>
      <w:r w:rsidRPr="00692590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 процента, крупы гречневой – </w:t>
      </w:r>
      <w:r w:rsidR="009224AC" w:rsidRPr="00692590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66</w:t>
      </w:r>
      <w:r w:rsidRPr="00692590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,6 процента, кондитерских изделий из сахара – </w:t>
      </w:r>
      <w:r w:rsidR="009224AC" w:rsidRPr="00692590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51,9</w:t>
      </w:r>
      <w:r w:rsidRPr="00692590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 процента, фруктовых и овощных соков – 3</w:t>
      </w:r>
      <w:r w:rsidR="009224AC" w:rsidRPr="00692590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9</w:t>
      </w:r>
      <w:r w:rsidRPr="00692590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,</w:t>
      </w:r>
      <w:r w:rsidR="009224AC" w:rsidRPr="00692590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1</w:t>
      </w:r>
      <w:r w:rsidRPr="00692590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 процента, макаронных изделий – </w:t>
      </w:r>
      <w:r w:rsidR="009224AC" w:rsidRPr="00692590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37,4</w:t>
      </w:r>
      <w:r w:rsidRPr="00692590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 процента, детского питания – </w:t>
      </w:r>
      <w:r w:rsidR="009224AC" w:rsidRPr="00692590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29,1</w:t>
      </w:r>
      <w:r w:rsidRPr="00692590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 процента.</w:t>
      </w:r>
    </w:p>
    <w:p w:rsidR="00071FD0" w:rsidRDefault="00071FD0" w:rsidP="00C830E3">
      <w:pPr>
        <w:shd w:val="clear" w:color="auto" w:fill="FFFFFF"/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30"/>
          <w:szCs w:val="30"/>
          <w:lang w:eastAsia="ru-RU"/>
        </w:rPr>
      </w:pPr>
    </w:p>
    <w:p w:rsidR="00D45E4E" w:rsidRDefault="00C830E3" w:rsidP="00C830E3">
      <w:pPr>
        <w:shd w:val="clear" w:color="auto" w:fill="FFFFFF"/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30"/>
          <w:szCs w:val="30"/>
          <w:lang w:eastAsia="ru-RU"/>
        </w:rPr>
      </w:pPr>
      <w:r w:rsidRPr="00C830E3">
        <w:rPr>
          <w:rFonts w:ascii="Times New Roman" w:eastAsia="Times New Roman" w:hAnsi="Times New Roman" w:cs="Times New Roman"/>
          <w:b/>
          <w:bCs/>
          <w:color w:val="333333"/>
          <w:sz w:val="30"/>
          <w:szCs w:val="30"/>
          <w:lang w:eastAsia="ru-RU"/>
        </w:rPr>
        <w:lastRenderedPageBreak/>
        <w:t xml:space="preserve">II. Рекомендации </w:t>
      </w:r>
    </w:p>
    <w:p w:rsidR="00C830E3" w:rsidRPr="00C830E3" w:rsidRDefault="00D45E4E" w:rsidP="00C830E3">
      <w:pPr>
        <w:shd w:val="clear" w:color="auto" w:fill="FFFFFF"/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30"/>
          <w:szCs w:val="30"/>
          <w:lang w:eastAsia="ru-RU"/>
        </w:rPr>
        <w:t xml:space="preserve">по обеспечению соблюдения </w:t>
      </w:r>
      <w:r w:rsidR="00C830E3" w:rsidRPr="00C830E3">
        <w:rPr>
          <w:rFonts w:ascii="Times New Roman" w:eastAsia="Times New Roman" w:hAnsi="Times New Roman" w:cs="Times New Roman"/>
          <w:b/>
          <w:bCs/>
          <w:color w:val="333333"/>
          <w:sz w:val="30"/>
          <w:szCs w:val="30"/>
          <w:lang w:eastAsia="ru-RU"/>
        </w:rPr>
        <w:t>положений Доктрины </w:t>
      </w:r>
    </w:p>
    <w:p w:rsidR="00C830E3" w:rsidRPr="00C830E3" w:rsidRDefault="00C830E3" w:rsidP="00C830E3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C830E3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 </w:t>
      </w:r>
    </w:p>
    <w:p w:rsidR="00C830E3" w:rsidRPr="00C830E3" w:rsidRDefault="00C830E3" w:rsidP="00C830E3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C830E3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В связи с изложенным в целях обеспечения продовольственной независимости страны, экономической доступности жизненно необходимых продуктов питания всем категориям населения в полном объеме и недопущения роста цен на социально значимые товары МАРТ </w:t>
      </w:r>
      <w:r w:rsidRPr="00C830E3">
        <w:rPr>
          <w:rFonts w:ascii="Times New Roman" w:eastAsia="Times New Roman" w:hAnsi="Times New Roman" w:cs="Times New Roman"/>
          <w:b/>
          <w:bCs/>
          <w:color w:val="333333"/>
          <w:sz w:val="30"/>
          <w:szCs w:val="30"/>
          <w:lang w:eastAsia="ru-RU"/>
        </w:rPr>
        <w:t>рекомендует при реализации (поставке) продовольственных товаров, в том числе социально значимых</w:t>
      </w:r>
      <w:r w:rsidRPr="00C830E3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:</w:t>
      </w:r>
    </w:p>
    <w:p w:rsidR="00C830E3" w:rsidRPr="00C830E3" w:rsidRDefault="00C830E3" w:rsidP="00D45E4E">
      <w:pPr>
        <w:shd w:val="clear" w:color="auto" w:fill="FFFFFF"/>
        <w:spacing w:after="15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color w:val="333333"/>
          <w:sz w:val="30"/>
          <w:szCs w:val="30"/>
          <w:lang w:eastAsia="ru-RU"/>
        </w:rPr>
      </w:pPr>
      <w:r w:rsidRPr="00C830E3">
        <w:rPr>
          <w:rFonts w:ascii="Times New Roman" w:eastAsia="Times New Roman" w:hAnsi="Times New Roman" w:cs="Times New Roman"/>
          <w:b/>
          <w:color w:val="333333"/>
          <w:sz w:val="30"/>
          <w:szCs w:val="30"/>
          <w:lang w:eastAsia="ru-RU"/>
        </w:rPr>
        <w:t>1. субъектам торговли:</w:t>
      </w:r>
    </w:p>
    <w:p w:rsidR="00C830E3" w:rsidRPr="00C830E3" w:rsidRDefault="00C830E3" w:rsidP="00D45E4E">
      <w:pPr>
        <w:shd w:val="clear" w:color="auto" w:fill="FFFFFF"/>
        <w:spacing w:after="15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C830E3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1.1. обеспечить достижение удельного веса продовольственных товаров отечественного производства в объеме розничного товарооборота организации по итогам 202</w:t>
      </w:r>
      <w:r w:rsidR="00A20F4C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1</w:t>
      </w:r>
      <w:r w:rsidRPr="00C830E3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 года на уровне </w:t>
      </w:r>
      <w:r w:rsidRPr="00C830E3">
        <w:rPr>
          <w:rFonts w:ascii="Times New Roman" w:eastAsia="Times New Roman" w:hAnsi="Times New Roman" w:cs="Times New Roman"/>
          <w:b/>
          <w:bCs/>
          <w:color w:val="333333"/>
          <w:sz w:val="30"/>
          <w:szCs w:val="30"/>
          <w:lang w:eastAsia="ru-RU"/>
        </w:rPr>
        <w:t>не ниже:</w:t>
      </w:r>
    </w:p>
    <w:p w:rsidR="00C830E3" w:rsidRPr="00C830E3" w:rsidRDefault="00C830E3" w:rsidP="00C830E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C830E3">
        <w:rPr>
          <w:rFonts w:ascii="Times New Roman" w:eastAsia="Times New Roman" w:hAnsi="Times New Roman" w:cs="Times New Roman"/>
          <w:b/>
          <w:bCs/>
          <w:i/>
          <w:iCs/>
          <w:color w:val="333333"/>
          <w:sz w:val="30"/>
          <w:szCs w:val="30"/>
          <w:lang w:eastAsia="ru-RU"/>
        </w:rPr>
        <w:t>оптимистический</w:t>
      </w:r>
      <w:r w:rsidRPr="00C830E3">
        <w:rPr>
          <w:rFonts w:ascii="Times New Roman" w:eastAsia="Times New Roman" w:hAnsi="Times New Roman" w:cs="Times New Roman"/>
          <w:b/>
          <w:bCs/>
          <w:color w:val="333333"/>
          <w:sz w:val="30"/>
          <w:szCs w:val="30"/>
          <w:lang w:eastAsia="ru-RU"/>
        </w:rPr>
        <w:t> – 85 процентов</w:t>
      </w:r>
      <w:r w:rsidRPr="00C830E3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;</w:t>
      </w:r>
    </w:p>
    <w:p w:rsidR="00C830E3" w:rsidRPr="00C830E3" w:rsidRDefault="00C830E3" w:rsidP="00C830E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C830E3">
        <w:rPr>
          <w:rFonts w:ascii="Times New Roman" w:eastAsia="Times New Roman" w:hAnsi="Times New Roman" w:cs="Times New Roman"/>
          <w:b/>
          <w:bCs/>
          <w:i/>
          <w:iCs/>
          <w:color w:val="333333"/>
          <w:sz w:val="30"/>
          <w:szCs w:val="30"/>
          <w:lang w:eastAsia="ru-RU"/>
        </w:rPr>
        <w:t>недостаточный – </w:t>
      </w:r>
      <w:r w:rsidRPr="00C830E3">
        <w:rPr>
          <w:rFonts w:ascii="Times New Roman" w:eastAsia="Times New Roman" w:hAnsi="Times New Roman" w:cs="Times New Roman"/>
          <w:b/>
          <w:bCs/>
          <w:color w:val="333333"/>
          <w:sz w:val="30"/>
          <w:szCs w:val="30"/>
          <w:lang w:eastAsia="ru-RU"/>
        </w:rPr>
        <w:t>80 процентов;</w:t>
      </w:r>
    </w:p>
    <w:p w:rsidR="00C830E3" w:rsidRPr="00C830E3" w:rsidRDefault="00C830E3" w:rsidP="00D45E4E">
      <w:pPr>
        <w:shd w:val="clear" w:color="auto" w:fill="FFFFFF"/>
        <w:spacing w:after="15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C830E3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1.2. с учетом международной практики популяризации национальных товаров обеспечить размещение и выкладку товаров отечественного производства</w:t>
      </w:r>
      <w:r w:rsidRPr="00C830E3">
        <w:rPr>
          <w:rFonts w:ascii="Times New Roman" w:eastAsia="Times New Roman" w:hAnsi="Times New Roman" w:cs="Times New Roman"/>
          <w:b/>
          <w:bCs/>
          <w:color w:val="333333"/>
          <w:sz w:val="30"/>
          <w:szCs w:val="30"/>
          <w:lang w:eastAsia="ru-RU"/>
        </w:rPr>
        <w:t> в визуально и физически доступных местах</w:t>
      </w:r>
      <w:r w:rsidR="00D45E4E" w:rsidRPr="00D45E4E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 </w:t>
      </w:r>
      <w:r w:rsidR="00D45E4E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способами согласно приложению</w:t>
      </w:r>
      <w:r w:rsidRPr="00C830E3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, обозначение мест размещения и выкладки товаров отечественного производства специальной вывеской или надписью «Сделано в Республике Беларусь/Зроблена ў Беларусi», или аналогичными средствами</w:t>
      </w:r>
      <w:r w:rsidR="002758C1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 согласно приложению</w:t>
      </w:r>
      <w:r w:rsidRPr="00C830E3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;</w:t>
      </w:r>
    </w:p>
    <w:p w:rsidR="00C35940" w:rsidRDefault="00692590" w:rsidP="00D45E4E">
      <w:pPr>
        <w:shd w:val="clear" w:color="auto" w:fill="FFFFFF"/>
        <w:spacing w:after="15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333333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30"/>
          <w:szCs w:val="30"/>
          <w:lang w:eastAsia="ru-RU"/>
        </w:rPr>
        <w:t>2</w:t>
      </w:r>
      <w:r w:rsidR="00C830E3" w:rsidRPr="00C830E3">
        <w:rPr>
          <w:rFonts w:ascii="Times New Roman" w:eastAsia="Times New Roman" w:hAnsi="Times New Roman" w:cs="Times New Roman"/>
          <w:b/>
          <w:color w:val="333333"/>
          <w:sz w:val="30"/>
          <w:szCs w:val="30"/>
          <w:lang w:eastAsia="ru-RU"/>
        </w:rPr>
        <w:t>. субъектам торговли, производителям и поставщикам товаров</w:t>
      </w:r>
      <w:r w:rsidR="00C35940">
        <w:rPr>
          <w:rFonts w:ascii="Times New Roman" w:eastAsia="Times New Roman" w:hAnsi="Times New Roman" w:cs="Times New Roman"/>
          <w:b/>
          <w:color w:val="333333"/>
          <w:sz w:val="30"/>
          <w:szCs w:val="30"/>
          <w:lang w:eastAsia="ru-RU"/>
        </w:rPr>
        <w:t>:</w:t>
      </w:r>
    </w:p>
    <w:p w:rsidR="00C830E3" w:rsidRDefault="00C830E3" w:rsidP="00D45E4E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C830E3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ограничить </w:t>
      </w:r>
      <w:r w:rsidRPr="00C830E3">
        <w:rPr>
          <w:rFonts w:ascii="Times New Roman" w:eastAsia="Times New Roman" w:hAnsi="Times New Roman" w:cs="Times New Roman"/>
          <w:b/>
          <w:bCs/>
          <w:color w:val="333333"/>
          <w:sz w:val="30"/>
          <w:szCs w:val="30"/>
          <w:lang w:eastAsia="ru-RU"/>
        </w:rPr>
        <w:t>совокупный размер любых вознаграждений (премий, бонусов и иных платежей),</w:t>
      </w:r>
      <w:r w:rsidRPr="00C830E3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 </w:t>
      </w:r>
      <w:r w:rsidRPr="00C830E3">
        <w:rPr>
          <w:rFonts w:ascii="Times New Roman" w:eastAsia="Times New Roman" w:hAnsi="Times New Roman" w:cs="Times New Roman"/>
          <w:b/>
          <w:bCs/>
          <w:color w:val="333333"/>
          <w:sz w:val="30"/>
          <w:szCs w:val="30"/>
          <w:lang w:eastAsia="ru-RU"/>
        </w:rPr>
        <w:t>предоставляемых производителем или поставщиком социально значимых продовольственных товаров</w:t>
      </w:r>
      <w:r w:rsidRPr="00C830E3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 отечественного производства субъекту торговли, осуществляющему торговлю такими товарами, в связи с приобретением им социально значимых продовольственных товаров отечественного производства в определенном количестве, либо выполнением иных условий, определенных гражданско-правовым договором в качестве обязательных для предоставления таких вознаграждений, в том числе за оказание услуг, направленных на продвижение социально значимых товаров продовольственных товаров отечественного производства, путем рекламирования таких товаров и (или) используемых для их обозначения товарных знаков, исследования потребительского спроса, проведения маркетинговых исследований и (или) подготовки информации о таких </w:t>
      </w:r>
      <w:r w:rsidRPr="00C830E3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lastRenderedPageBreak/>
        <w:t>исследованиях, подготовки иной отчетности, содержащей информацию о социально значимых продовольственных товарах отечественного производства, оказание иных подобных услуг, в размере, не превышающем </w:t>
      </w:r>
      <w:r w:rsidRPr="00C830E3">
        <w:rPr>
          <w:rFonts w:ascii="Times New Roman" w:eastAsia="Times New Roman" w:hAnsi="Times New Roman" w:cs="Times New Roman"/>
          <w:b/>
          <w:bCs/>
          <w:color w:val="333333"/>
          <w:sz w:val="30"/>
          <w:szCs w:val="30"/>
          <w:lang w:eastAsia="ru-RU"/>
        </w:rPr>
        <w:t>пять процентов от цены</w:t>
      </w:r>
      <w:r w:rsidR="00071FD0">
        <w:rPr>
          <w:rFonts w:ascii="Times New Roman" w:eastAsia="Times New Roman" w:hAnsi="Times New Roman" w:cs="Times New Roman"/>
          <w:b/>
          <w:bCs/>
          <w:color w:val="333333"/>
          <w:sz w:val="30"/>
          <w:szCs w:val="30"/>
          <w:lang w:eastAsia="ru-RU"/>
        </w:rPr>
        <w:t xml:space="preserve"> (без учета НДС) </w:t>
      </w:r>
      <w:r w:rsidRPr="00C830E3">
        <w:rPr>
          <w:rFonts w:ascii="Times New Roman" w:eastAsia="Times New Roman" w:hAnsi="Times New Roman" w:cs="Times New Roman"/>
          <w:b/>
          <w:bCs/>
          <w:color w:val="333333"/>
          <w:sz w:val="30"/>
          <w:szCs w:val="30"/>
          <w:lang w:eastAsia="ru-RU"/>
        </w:rPr>
        <w:t xml:space="preserve"> приобретенных социально значимых продовольственных товаров отечественного производства</w:t>
      </w:r>
      <w:r w:rsidR="00C35940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;</w:t>
      </w:r>
    </w:p>
    <w:p w:rsidR="00A20F4C" w:rsidRPr="00C4275F" w:rsidRDefault="00C4275F" w:rsidP="00D45E4E">
      <w:pPr>
        <w:shd w:val="clear" w:color="auto" w:fill="FFFFFF"/>
        <w:spacing w:after="15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color w:val="333333"/>
          <w:sz w:val="30"/>
          <w:szCs w:val="30"/>
          <w:lang w:eastAsia="ru-RU"/>
        </w:rPr>
      </w:pPr>
      <w:r w:rsidRPr="00C4275F">
        <w:rPr>
          <w:rFonts w:ascii="Times New Roman" w:eastAsia="Times New Roman" w:hAnsi="Times New Roman" w:cs="Times New Roman"/>
          <w:b/>
          <w:color w:val="333333"/>
          <w:sz w:val="30"/>
          <w:szCs w:val="30"/>
          <w:lang w:eastAsia="ru-RU"/>
        </w:rPr>
        <w:t>3. субъектам торговли</w:t>
      </w:r>
      <w:r w:rsidR="00266211">
        <w:rPr>
          <w:rFonts w:ascii="Times New Roman" w:eastAsia="Times New Roman" w:hAnsi="Times New Roman" w:cs="Times New Roman"/>
          <w:b/>
          <w:color w:val="333333"/>
          <w:sz w:val="30"/>
          <w:szCs w:val="30"/>
          <w:lang w:eastAsia="ru-RU"/>
        </w:rPr>
        <w:t>, реализующим товары посредством интернет-магазинов</w:t>
      </w:r>
      <w:r w:rsidRPr="00C4275F">
        <w:rPr>
          <w:rFonts w:ascii="Times New Roman" w:eastAsia="Times New Roman" w:hAnsi="Times New Roman" w:cs="Times New Roman"/>
          <w:b/>
          <w:color w:val="333333"/>
          <w:sz w:val="30"/>
          <w:szCs w:val="30"/>
          <w:lang w:eastAsia="ru-RU"/>
        </w:rPr>
        <w:t>:</w:t>
      </w:r>
    </w:p>
    <w:p w:rsidR="0072563E" w:rsidRPr="00C4275F" w:rsidRDefault="00E554CC" w:rsidP="00D45E4E">
      <w:pPr>
        <w:pStyle w:val="ConsPlusNormal"/>
        <w:ind w:firstLine="284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3.1. </w:t>
      </w:r>
      <w:r w:rsidR="0072563E" w:rsidRPr="00C4275F">
        <w:rPr>
          <w:rFonts w:ascii="Times New Roman" w:hAnsi="Times New Roman" w:cs="Times New Roman"/>
          <w:sz w:val="30"/>
          <w:szCs w:val="30"/>
        </w:rPr>
        <w:t>обеспеч</w:t>
      </w:r>
      <w:r w:rsidR="00C4275F">
        <w:rPr>
          <w:rFonts w:ascii="Times New Roman" w:hAnsi="Times New Roman" w:cs="Times New Roman"/>
          <w:sz w:val="30"/>
          <w:szCs w:val="30"/>
        </w:rPr>
        <w:t>ить</w:t>
      </w:r>
      <w:r w:rsidR="0072563E" w:rsidRPr="00C4275F">
        <w:rPr>
          <w:rFonts w:ascii="Times New Roman" w:hAnsi="Times New Roman" w:cs="Times New Roman"/>
          <w:sz w:val="30"/>
          <w:szCs w:val="30"/>
        </w:rPr>
        <w:t xml:space="preserve"> наличи</w:t>
      </w:r>
      <w:r w:rsidR="00C4275F">
        <w:rPr>
          <w:rFonts w:ascii="Times New Roman" w:hAnsi="Times New Roman" w:cs="Times New Roman"/>
          <w:sz w:val="30"/>
          <w:szCs w:val="30"/>
        </w:rPr>
        <w:t>е</w:t>
      </w:r>
      <w:r w:rsidR="0072563E" w:rsidRPr="00C4275F">
        <w:rPr>
          <w:rFonts w:ascii="Times New Roman" w:hAnsi="Times New Roman" w:cs="Times New Roman"/>
          <w:sz w:val="30"/>
          <w:szCs w:val="30"/>
        </w:rPr>
        <w:t xml:space="preserve"> в продаже в интернет-магазинах, владельцами которых являются субъекты хозяйствования Республики Беларусь, товар</w:t>
      </w:r>
      <w:r w:rsidR="004A5F0F">
        <w:rPr>
          <w:rFonts w:ascii="Times New Roman" w:hAnsi="Times New Roman" w:cs="Times New Roman"/>
          <w:sz w:val="30"/>
          <w:szCs w:val="30"/>
        </w:rPr>
        <w:t>ов</w:t>
      </w:r>
      <w:r w:rsidR="0072563E" w:rsidRPr="00C4275F">
        <w:rPr>
          <w:rFonts w:ascii="Times New Roman" w:hAnsi="Times New Roman" w:cs="Times New Roman"/>
          <w:sz w:val="30"/>
          <w:szCs w:val="30"/>
        </w:rPr>
        <w:t xml:space="preserve"> отечественного производства;</w:t>
      </w:r>
    </w:p>
    <w:p w:rsidR="0072563E" w:rsidRPr="00C4275F" w:rsidRDefault="00E554CC" w:rsidP="00D45E4E">
      <w:pPr>
        <w:pStyle w:val="ConsPlusNormal"/>
        <w:spacing w:before="120"/>
        <w:ind w:firstLine="284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3.2. обеспечить </w:t>
      </w:r>
      <w:r w:rsidR="0072563E" w:rsidRPr="00C4275F">
        <w:rPr>
          <w:rFonts w:ascii="Times New Roman" w:hAnsi="Times New Roman" w:cs="Times New Roman"/>
          <w:sz w:val="30"/>
          <w:szCs w:val="30"/>
        </w:rPr>
        <w:t>визуально</w:t>
      </w:r>
      <w:r>
        <w:rPr>
          <w:rFonts w:ascii="Times New Roman" w:hAnsi="Times New Roman" w:cs="Times New Roman"/>
          <w:sz w:val="30"/>
          <w:szCs w:val="30"/>
        </w:rPr>
        <w:t>е</w:t>
      </w:r>
      <w:r w:rsidR="0072563E" w:rsidRPr="00C4275F">
        <w:rPr>
          <w:rFonts w:ascii="Times New Roman" w:hAnsi="Times New Roman" w:cs="Times New Roman"/>
          <w:sz w:val="30"/>
          <w:szCs w:val="30"/>
        </w:rPr>
        <w:t xml:space="preserve"> </w:t>
      </w:r>
      <w:r w:rsidR="00266211">
        <w:rPr>
          <w:rFonts w:ascii="Times New Roman" w:hAnsi="Times New Roman" w:cs="Times New Roman"/>
          <w:sz w:val="30"/>
          <w:szCs w:val="30"/>
        </w:rPr>
        <w:t xml:space="preserve">(информационное) </w:t>
      </w:r>
      <w:r w:rsidR="0072563E" w:rsidRPr="00C4275F">
        <w:rPr>
          <w:rFonts w:ascii="Times New Roman" w:hAnsi="Times New Roman" w:cs="Times New Roman"/>
          <w:sz w:val="30"/>
          <w:szCs w:val="30"/>
        </w:rPr>
        <w:t>обозначени</w:t>
      </w:r>
      <w:r>
        <w:rPr>
          <w:rFonts w:ascii="Times New Roman" w:hAnsi="Times New Roman" w:cs="Times New Roman"/>
          <w:sz w:val="30"/>
          <w:szCs w:val="30"/>
        </w:rPr>
        <w:t>е</w:t>
      </w:r>
      <w:r w:rsidR="0072563E" w:rsidRPr="00C4275F">
        <w:rPr>
          <w:rFonts w:ascii="Times New Roman" w:hAnsi="Times New Roman" w:cs="Times New Roman"/>
          <w:sz w:val="30"/>
          <w:szCs w:val="30"/>
        </w:rPr>
        <w:t xml:space="preserve"> товаров отечественного производства на сайтах интернет-магазинов (например, цветами Государственного флага Республики Беларусь, белорусским орнаментом и т.п.);</w:t>
      </w:r>
    </w:p>
    <w:p w:rsidR="0072563E" w:rsidRPr="00C4275F" w:rsidRDefault="00E554CC" w:rsidP="00D45E4E">
      <w:pPr>
        <w:pStyle w:val="ConsPlusNormal"/>
        <w:spacing w:before="120"/>
        <w:ind w:firstLine="284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3.3. </w:t>
      </w:r>
      <w:r w:rsidR="0072563E" w:rsidRPr="00C4275F">
        <w:rPr>
          <w:rFonts w:ascii="Times New Roman" w:hAnsi="Times New Roman" w:cs="Times New Roman"/>
          <w:sz w:val="30"/>
          <w:szCs w:val="30"/>
        </w:rPr>
        <w:t>обеспеч</w:t>
      </w:r>
      <w:r>
        <w:rPr>
          <w:rFonts w:ascii="Times New Roman" w:hAnsi="Times New Roman" w:cs="Times New Roman"/>
          <w:sz w:val="30"/>
          <w:szCs w:val="30"/>
        </w:rPr>
        <w:t>ить</w:t>
      </w:r>
      <w:r w:rsidR="0072563E" w:rsidRPr="00C4275F">
        <w:rPr>
          <w:rFonts w:ascii="Times New Roman" w:hAnsi="Times New Roman" w:cs="Times New Roman"/>
          <w:sz w:val="30"/>
          <w:szCs w:val="30"/>
        </w:rPr>
        <w:t xml:space="preserve"> техническ</w:t>
      </w:r>
      <w:r>
        <w:rPr>
          <w:rFonts w:ascii="Times New Roman" w:hAnsi="Times New Roman" w:cs="Times New Roman"/>
          <w:sz w:val="30"/>
          <w:szCs w:val="30"/>
        </w:rPr>
        <w:t>ую</w:t>
      </w:r>
      <w:r w:rsidR="0072563E" w:rsidRPr="00C4275F">
        <w:rPr>
          <w:rFonts w:ascii="Times New Roman" w:hAnsi="Times New Roman" w:cs="Times New Roman"/>
          <w:sz w:val="30"/>
          <w:szCs w:val="30"/>
        </w:rPr>
        <w:t xml:space="preserve"> возможност</w:t>
      </w:r>
      <w:r>
        <w:rPr>
          <w:rFonts w:ascii="Times New Roman" w:hAnsi="Times New Roman" w:cs="Times New Roman"/>
          <w:sz w:val="30"/>
          <w:szCs w:val="30"/>
        </w:rPr>
        <w:t>ь</w:t>
      </w:r>
      <w:r w:rsidR="0072563E" w:rsidRPr="00C4275F">
        <w:rPr>
          <w:rFonts w:ascii="Times New Roman" w:hAnsi="Times New Roman" w:cs="Times New Roman"/>
          <w:sz w:val="30"/>
          <w:szCs w:val="30"/>
        </w:rPr>
        <w:t xml:space="preserve"> выборки товаров на сайтах интернет-магазинов по поисковому запросу</w:t>
      </w:r>
      <w:r w:rsidR="00266211">
        <w:rPr>
          <w:rFonts w:ascii="Times New Roman" w:hAnsi="Times New Roman" w:cs="Times New Roman"/>
          <w:sz w:val="30"/>
          <w:szCs w:val="30"/>
        </w:rPr>
        <w:t xml:space="preserve"> </w:t>
      </w:r>
      <w:r w:rsidR="001D345F">
        <w:rPr>
          <w:rFonts w:ascii="Times New Roman" w:hAnsi="Times New Roman" w:cs="Times New Roman"/>
          <w:sz w:val="30"/>
          <w:szCs w:val="30"/>
        </w:rPr>
        <w:t>(например,</w:t>
      </w:r>
      <w:r w:rsidR="0072563E" w:rsidRPr="00C4275F">
        <w:rPr>
          <w:rFonts w:ascii="Times New Roman" w:hAnsi="Times New Roman" w:cs="Times New Roman"/>
          <w:sz w:val="30"/>
          <w:szCs w:val="30"/>
        </w:rPr>
        <w:t xml:space="preserve"> «</w:t>
      </w:r>
      <w:r w:rsidR="00071FD0">
        <w:rPr>
          <w:rFonts w:ascii="Times New Roman" w:hAnsi="Times New Roman" w:cs="Times New Roman"/>
          <w:sz w:val="30"/>
          <w:szCs w:val="30"/>
        </w:rPr>
        <w:t>п</w:t>
      </w:r>
      <w:r w:rsidR="0072563E" w:rsidRPr="00C4275F">
        <w:rPr>
          <w:rFonts w:ascii="Times New Roman" w:hAnsi="Times New Roman" w:cs="Times New Roman"/>
          <w:sz w:val="30"/>
          <w:szCs w:val="30"/>
        </w:rPr>
        <w:t>роизв</w:t>
      </w:r>
      <w:r w:rsidR="00266211">
        <w:rPr>
          <w:rFonts w:ascii="Times New Roman" w:hAnsi="Times New Roman" w:cs="Times New Roman"/>
          <w:sz w:val="30"/>
          <w:szCs w:val="30"/>
        </w:rPr>
        <w:t>едено в </w:t>
      </w:r>
      <w:r w:rsidR="0072563E" w:rsidRPr="00C4275F">
        <w:rPr>
          <w:rFonts w:ascii="Times New Roman" w:hAnsi="Times New Roman" w:cs="Times New Roman"/>
          <w:sz w:val="30"/>
          <w:szCs w:val="30"/>
        </w:rPr>
        <w:t>Республик</w:t>
      </w:r>
      <w:r w:rsidR="00266211">
        <w:rPr>
          <w:rFonts w:ascii="Times New Roman" w:hAnsi="Times New Roman" w:cs="Times New Roman"/>
          <w:sz w:val="30"/>
          <w:szCs w:val="30"/>
        </w:rPr>
        <w:t>е</w:t>
      </w:r>
      <w:r w:rsidR="0072563E" w:rsidRPr="00C4275F">
        <w:rPr>
          <w:rFonts w:ascii="Times New Roman" w:hAnsi="Times New Roman" w:cs="Times New Roman"/>
          <w:sz w:val="30"/>
          <w:szCs w:val="30"/>
        </w:rPr>
        <w:t xml:space="preserve"> Беларусь»</w:t>
      </w:r>
      <w:r w:rsidR="00071FD0">
        <w:rPr>
          <w:rFonts w:ascii="Times New Roman" w:hAnsi="Times New Roman" w:cs="Times New Roman"/>
          <w:sz w:val="30"/>
          <w:szCs w:val="30"/>
        </w:rPr>
        <w:t>, «товары отечественного производства»</w:t>
      </w:r>
      <w:r w:rsidR="001D345F">
        <w:rPr>
          <w:rFonts w:ascii="Times New Roman" w:hAnsi="Times New Roman" w:cs="Times New Roman"/>
          <w:sz w:val="30"/>
          <w:szCs w:val="30"/>
        </w:rPr>
        <w:t xml:space="preserve"> и т.п.)</w:t>
      </w:r>
      <w:r w:rsidR="0072563E" w:rsidRPr="00C4275F">
        <w:rPr>
          <w:rFonts w:ascii="Times New Roman" w:hAnsi="Times New Roman" w:cs="Times New Roman"/>
          <w:sz w:val="30"/>
          <w:szCs w:val="30"/>
        </w:rPr>
        <w:t>;</w:t>
      </w:r>
    </w:p>
    <w:p w:rsidR="00C4275F" w:rsidRPr="00C4275F" w:rsidRDefault="00E554CC" w:rsidP="00D45E4E">
      <w:pPr>
        <w:pStyle w:val="ConsPlusNormal"/>
        <w:spacing w:before="120"/>
        <w:ind w:firstLine="284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3.4. </w:t>
      </w:r>
      <w:r w:rsidR="0072563E" w:rsidRPr="00C4275F">
        <w:rPr>
          <w:rFonts w:ascii="Times New Roman" w:hAnsi="Times New Roman" w:cs="Times New Roman"/>
          <w:sz w:val="30"/>
          <w:szCs w:val="30"/>
        </w:rPr>
        <w:t>расшир</w:t>
      </w:r>
      <w:r>
        <w:rPr>
          <w:rFonts w:ascii="Times New Roman" w:hAnsi="Times New Roman" w:cs="Times New Roman"/>
          <w:sz w:val="30"/>
          <w:szCs w:val="30"/>
        </w:rPr>
        <w:t>ить</w:t>
      </w:r>
      <w:r w:rsidR="0072563E" w:rsidRPr="00C4275F">
        <w:rPr>
          <w:rFonts w:ascii="Times New Roman" w:hAnsi="Times New Roman" w:cs="Times New Roman"/>
          <w:sz w:val="30"/>
          <w:szCs w:val="30"/>
        </w:rPr>
        <w:t xml:space="preserve"> практик</w:t>
      </w:r>
      <w:r>
        <w:rPr>
          <w:rFonts w:ascii="Times New Roman" w:hAnsi="Times New Roman" w:cs="Times New Roman"/>
          <w:sz w:val="30"/>
          <w:szCs w:val="30"/>
        </w:rPr>
        <w:t>у</w:t>
      </w:r>
      <w:r w:rsidR="001D345F">
        <w:rPr>
          <w:rFonts w:ascii="Times New Roman" w:hAnsi="Times New Roman" w:cs="Times New Roman"/>
          <w:sz w:val="30"/>
          <w:szCs w:val="30"/>
        </w:rPr>
        <w:t xml:space="preserve"> онлайн-проектов</w:t>
      </w:r>
      <w:r w:rsidR="00071FD0">
        <w:rPr>
          <w:rFonts w:ascii="Times New Roman" w:hAnsi="Times New Roman" w:cs="Times New Roman"/>
          <w:sz w:val="30"/>
          <w:szCs w:val="30"/>
        </w:rPr>
        <w:t xml:space="preserve"> заказов и </w:t>
      </w:r>
      <w:r w:rsidR="0072563E" w:rsidRPr="00C4275F">
        <w:rPr>
          <w:rFonts w:ascii="Times New Roman" w:hAnsi="Times New Roman" w:cs="Times New Roman"/>
          <w:sz w:val="30"/>
          <w:szCs w:val="30"/>
        </w:rPr>
        <w:t>доставки (</w:t>
      </w:r>
      <w:r w:rsidR="00266211">
        <w:rPr>
          <w:rFonts w:ascii="Times New Roman" w:hAnsi="Times New Roman" w:cs="Times New Roman"/>
          <w:sz w:val="30"/>
          <w:szCs w:val="30"/>
        </w:rPr>
        <w:t xml:space="preserve">в том числе </w:t>
      </w:r>
      <w:r w:rsidR="0072563E" w:rsidRPr="00C4275F">
        <w:rPr>
          <w:rFonts w:ascii="Times New Roman" w:hAnsi="Times New Roman" w:cs="Times New Roman"/>
          <w:sz w:val="30"/>
          <w:szCs w:val="30"/>
        </w:rPr>
        <w:t xml:space="preserve">экспресс-доставка) </w:t>
      </w:r>
      <w:r w:rsidR="00C4275F" w:rsidRPr="00C4275F">
        <w:rPr>
          <w:rFonts w:ascii="Times New Roman" w:hAnsi="Times New Roman" w:cs="Times New Roman"/>
          <w:sz w:val="30"/>
          <w:szCs w:val="30"/>
        </w:rPr>
        <w:t>товаров отечественного производства;</w:t>
      </w:r>
    </w:p>
    <w:p w:rsidR="00C4275F" w:rsidRPr="00C4275F" w:rsidRDefault="00E554CC" w:rsidP="00D45E4E">
      <w:pPr>
        <w:pStyle w:val="ConsPlusNormal"/>
        <w:spacing w:before="120"/>
        <w:ind w:firstLine="284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3.5. </w:t>
      </w:r>
      <w:r w:rsidR="003A23E5">
        <w:rPr>
          <w:rFonts w:ascii="Times New Roman" w:hAnsi="Times New Roman" w:cs="Times New Roman"/>
          <w:sz w:val="30"/>
          <w:szCs w:val="30"/>
        </w:rPr>
        <w:t xml:space="preserve">освоить </w:t>
      </w:r>
      <w:r w:rsidR="00C4275F" w:rsidRPr="00C4275F">
        <w:rPr>
          <w:rFonts w:ascii="Times New Roman" w:hAnsi="Times New Roman" w:cs="Times New Roman"/>
          <w:sz w:val="30"/>
          <w:szCs w:val="30"/>
        </w:rPr>
        <w:t>разработк</w:t>
      </w:r>
      <w:r w:rsidR="003A23E5">
        <w:rPr>
          <w:rFonts w:ascii="Times New Roman" w:hAnsi="Times New Roman" w:cs="Times New Roman"/>
          <w:sz w:val="30"/>
          <w:szCs w:val="30"/>
        </w:rPr>
        <w:t>у</w:t>
      </w:r>
      <w:r w:rsidR="00C4275F" w:rsidRPr="00C4275F">
        <w:rPr>
          <w:rFonts w:ascii="Times New Roman" w:hAnsi="Times New Roman" w:cs="Times New Roman"/>
          <w:sz w:val="30"/>
          <w:szCs w:val="30"/>
        </w:rPr>
        <w:t xml:space="preserve"> и внедрени</w:t>
      </w:r>
      <w:r>
        <w:rPr>
          <w:rFonts w:ascii="Times New Roman" w:hAnsi="Times New Roman" w:cs="Times New Roman"/>
          <w:sz w:val="30"/>
          <w:szCs w:val="30"/>
        </w:rPr>
        <w:t>е</w:t>
      </w:r>
      <w:r w:rsidR="00C4275F" w:rsidRPr="00C4275F">
        <w:rPr>
          <w:rFonts w:ascii="Times New Roman" w:hAnsi="Times New Roman" w:cs="Times New Roman"/>
          <w:sz w:val="30"/>
          <w:szCs w:val="30"/>
        </w:rPr>
        <w:t xml:space="preserve"> мобильных приложений для продажи товаров с использованием сети Интернет</w:t>
      </w:r>
    </w:p>
    <w:p w:rsidR="0072563E" w:rsidRDefault="0072563E" w:rsidP="0072563E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</w:p>
    <w:p w:rsidR="00C830E3" w:rsidRPr="00C830E3" w:rsidRDefault="00C830E3" w:rsidP="00C830E3">
      <w:pPr>
        <w:shd w:val="clear" w:color="auto" w:fill="FFFFFF"/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C830E3">
        <w:rPr>
          <w:rFonts w:ascii="Times New Roman" w:eastAsia="Times New Roman" w:hAnsi="Times New Roman" w:cs="Times New Roman"/>
          <w:b/>
          <w:bCs/>
          <w:color w:val="333333"/>
          <w:sz w:val="30"/>
          <w:szCs w:val="30"/>
          <w:lang w:eastAsia="ru-RU"/>
        </w:rPr>
        <w:t>III. Заключительные положения</w:t>
      </w:r>
    </w:p>
    <w:p w:rsidR="00C830E3" w:rsidRDefault="00C830E3" w:rsidP="00C830E3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C830E3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Настоящие рекомендации подлежат размещению на официальном сайте МАРТ и вступают в силу с 1 марта 202</w:t>
      </w:r>
      <w:r w:rsidR="00CF3D4B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1</w:t>
      </w:r>
      <w:r w:rsidRPr="00C830E3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 г.</w:t>
      </w:r>
    </w:p>
    <w:p w:rsidR="00D45E4E" w:rsidRDefault="00D45E4E" w:rsidP="00C830E3">
      <w:pPr>
        <w:shd w:val="clear" w:color="auto" w:fill="FFFFFF"/>
        <w:spacing w:after="162" w:line="240" w:lineRule="auto"/>
        <w:jc w:val="both"/>
        <w:textAlignment w:val="baseline"/>
      </w:pPr>
    </w:p>
    <w:p w:rsidR="00C830E3" w:rsidRDefault="005C77B5" w:rsidP="00C830E3">
      <w:pPr>
        <w:shd w:val="clear" w:color="auto" w:fill="FFFFFF"/>
        <w:spacing w:after="162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hyperlink r:id="rId6" w:history="1">
        <w:r w:rsidR="00C830E3" w:rsidRPr="00692590">
          <w:rPr>
            <w:rFonts w:ascii="Times New Roman" w:eastAsia="Times New Roman" w:hAnsi="Times New Roman" w:cs="Times New Roman"/>
            <w:bCs/>
            <w:sz w:val="30"/>
            <w:szCs w:val="30"/>
            <w:lang w:eastAsia="ru-RU"/>
          </w:rPr>
          <w:t>ПЕРЕЧЕНЬ торговых организаций, присоединившихся к Рекомендациям по обеспечению соблюдения положений Доктрины национальной продовольственной безопасности Республики Беларусь</w:t>
        </w:r>
      </w:hyperlink>
    </w:p>
    <w:p w:rsidR="00266211" w:rsidRPr="00476FDE" w:rsidRDefault="00266211" w:rsidP="00266211">
      <w:pPr>
        <w:spacing w:after="0" w:line="240" w:lineRule="auto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СПОСОБЫ </w:t>
      </w:r>
      <w:r w:rsidRPr="00423D41"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>размещени</w:t>
      </w:r>
      <w:r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>я</w:t>
      </w:r>
      <w:r w:rsidRPr="00423D41"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 xml:space="preserve"> и выкладк</w:t>
      </w:r>
      <w:r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>и</w:t>
      </w:r>
      <w:r w:rsidRPr="00423D41"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 xml:space="preserve"> товаров отечественного производства</w:t>
      </w:r>
      <w:r w:rsidRPr="00423D41">
        <w:rPr>
          <w:rFonts w:ascii="Times New Roman" w:eastAsia="Times New Roman" w:hAnsi="Times New Roman" w:cs="Times New Roman"/>
          <w:b/>
          <w:color w:val="000000"/>
          <w:spacing w:val="2"/>
          <w:sz w:val="30"/>
          <w:szCs w:val="30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30"/>
          <w:szCs w:val="30"/>
          <w:lang w:eastAsia="ru-RU"/>
        </w:rPr>
        <w:t> </w:t>
      </w:r>
      <w:r w:rsidRPr="00423D41">
        <w:rPr>
          <w:rFonts w:ascii="Times New Roman" w:eastAsia="Times New Roman" w:hAnsi="Times New Roman" w:cs="Times New Roman"/>
          <w:b/>
          <w:color w:val="000000"/>
          <w:spacing w:val="2"/>
          <w:sz w:val="30"/>
          <w:szCs w:val="30"/>
          <w:lang w:eastAsia="ru-RU"/>
        </w:rPr>
        <w:t>визуально и физически доступных местах</w:t>
      </w:r>
      <w:r w:rsidRPr="00423D41"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>, обозначение мест размещения и выкладки товаров отечественного производства специальной вывеской или надписью «Сделано в Республике Беларусь/Зроблена ў Беларус</w:t>
      </w:r>
      <w:r w:rsidRPr="00423D41"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val="en-US" w:eastAsia="ru-RU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>», или аналогичными средствами</w:t>
      </w:r>
    </w:p>
    <w:p w:rsidR="00266211" w:rsidRPr="00692590" w:rsidRDefault="00266211" w:rsidP="00C830E3">
      <w:pPr>
        <w:shd w:val="clear" w:color="auto" w:fill="FFFFFF"/>
        <w:spacing w:after="162" w:line="240" w:lineRule="auto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sectPr w:rsidR="00266211" w:rsidRPr="00692590" w:rsidSect="00C830E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36026"/>
    <w:multiLevelType w:val="hybridMultilevel"/>
    <w:tmpl w:val="4A504E8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26F0DF2"/>
    <w:multiLevelType w:val="hybridMultilevel"/>
    <w:tmpl w:val="521A0B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FB1A7D"/>
    <w:multiLevelType w:val="multilevel"/>
    <w:tmpl w:val="B8843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EBE7433"/>
    <w:multiLevelType w:val="multilevel"/>
    <w:tmpl w:val="2B18B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0B81730"/>
    <w:multiLevelType w:val="multilevel"/>
    <w:tmpl w:val="7E96C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E3"/>
    <w:rsid w:val="00010B03"/>
    <w:rsid w:val="00071FD0"/>
    <w:rsid w:val="000A604C"/>
    <w:rsid w:val="0011412E"/>
    <w:rsid w:val="0012014E"/>
    <w:rsid w:val="001D345F"/>
    <w:rsid w:val="0020423C"/>
    <w:rsid w:val="00266211"/>
    <w:rsid w:val="002758C1"/>
    <w:rsid w:val="0028201A"/>
    <w:rsid w:val="002C1BDB"/>
    <w:rsid w:val="00313F13"/>
    <w:rsid w:val="003A23E5"/>
    <w:rsid w:val="003E5A56"/>
    <w:rsid w:val="004A5F0F"/>
    <w:rsid w:val="004F7214"/>
    <w:rsid w:val="0050639B"/>
    <w:rsid w:val="005C77B5"/>
    <w:rsid w:val="00642DE5"/>
    <w:rsid w:val="00692590"/>
    <w:rsid w:val="007235E8"/>
    <w:rsid w:val="0072563E"/>
    <w:rsid w:val="007507C3"/>
    <w:rsid w:val="009224AC"/>
    <w:rsid w:val="009C5DB9"/>
    <w:rsid w:val="00A20F4C"/>
    <w:rsid w:val="00B220EA"/>
    <w:rsid w:val="00BA2A68"/>
    <w:rsid w:val="00C35940"/>
    <w:rsid w:val="00C4275F"/>
    <w:rsid w:val="00C830E3"/>
    <w:rsid w:val="00CF3D4B"/>
    <w:rsid w:val="00D45E4E"/>
    <w:rsid w:val="00E554CC"/>
    <w:rsid w:val="00F13B6D"/>
    <w:rsid w:val="00F57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30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830E3"/>
    <w:rPr>
      <w:color w:val="0000FF"/>
      <w:u w:val="single"/>
    </w:rPr>
  </w:style>
  <w:style w:type="character" w:styleId="a5">
    <w:name w:val="Strong"/>
    <w:basedOn w:val="a0"/>
    <w:uiPriority w:val="22"/>
    <w:qFormat/>
    <w:rsid w:val="00C830E3"/>
    <w:rPr>
      <w:b/>
      <w:bCs/>
    </w:rPr>
  </w:style>
  <w:style w:type="paragraph" w:styleId="a6">
    <w:name w:val="List Paragraph"/>
    <w:basedOn w:val="a"/>
    <w:uiPriority w:val="34"/>
    <w:qFormat/>
    <w:rsid w:val="000A604C"/>
    <w:pPr>
      <w:ind w:left="720"/>
      <w:contextualSpacing/>
    </w:pPr>
  </w:style>
  <w:style w:type="paragraph" w:customStyle="1" w:styleId="1">
    <w:name w:val="Стиль1"/>
    <w:basedOn w:val="a"/>
    <w:link w:val="10"/>
    <w:autoRedefine/>
    <w:qFormat/>
    <w:rsid w:val="00A20F4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character" w:customStyle="1" w:styleId="10">
    <w:name w:val="Стиль1 Знак"/>
    <w:basedOn w:val="a0"/>
    <w:link w:val="1"/>
    <w:locked/>
    <w:rsid w:val="00A20F4C"/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paragraph" w:customStyle="1" w:styleId="ConsPlusNormal">
    <w:name w:val="ConsPlusNormal"/>
    <w:rsid w:val="007256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30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830E3"/>
    <w:rPr>
      <w:color w:val="0000FF"/>
      <w:u w:val="single"/>
    </w:rPr>
  </w:style>
  <w:style w:type="character" w:styleId="a5">
    <w:name w:val="Strong"/>
    <w:basedOn w:val="a0"/>
    <w:uiPriority w:val="22"/>
    <w:qFormat/>
    <w:rsid w:val="00C830E3"/>
    <w:rPr>
      <w:b/>
      <w:bCs/>
    </w:rPr>
  </w:style>
  <w:style w:type="paragraph" w:styleId="a6">
    <w:name w:val="List Paragraph"/>
    <w:basedOn w:val="a"/>
    <w:uiPriority w:val="34"/>
    <w:qFormat/>
    <w:rsid w:val="000A604C"/>
    <w:pPr>
      <w:ind w:left="720"/>
      <w:contextualSpacing/>
    </w:pPr>
  </w:style>
  <w:style w:type="paragraph" w:customStyle="1" w:styleId="1">
    <w:name w:val="Стиль1"/>
    <w:basedOn w:val="a"/>
    <w:link w:val="10"/>
    <w:autoRedefine/>
    <w:qFormat/>
    <w:rsid w:val="00A20F4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character" w:customStyle="1" w:styleId="10">
    <w:name w:val="Стиль1 Знак"/>
    <w:basedOn w:val="a0"/>
    <w:link w:val="1"/>
    <w:locked/>
    <w:rsid w:val="00A20F4C"/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paragraph" w:customStyle="1" w:styleId="ConsPlusNormal">
    <w:name w:val="ConsPlusNormal"/>
    <w:rsid w:val="007256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624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rt.gov.by/sites/mart/home/activities/regulation-trade/organizations_recommendations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1202</Words>
  <Characters>6854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Мельникова Наталья Викторовна</dc:creator>
  <cp:lastModifiedBy>Пользователь Windows</cp:lastModifiedBy>
  <cp:revision>2</cp:revision>
  <dcterms:created xsi:type="dcterms:W3CDTF">2021-03-09T06:01:00Z</dcterms:created>
  <dcterms:modified xsi:type="dcterms:W3CDTF">2021-03-09T06:01:00Z</dcterms:modified>
</cp:coreProperties>
</file>