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9F0" w:rsidRDefault="007049F0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Делить нельзя сохранить…</w:t>
      </w:r>
    </w:p>
    <w:p w:rsidR="007049F0" w:rsidRDefault="007049F0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0" w:rsidRDefault="007049F0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нам часто обращаются с вопросом можно ли при различных жизненных обстоятельствах разделить земельный участок и что делать, если раздел в силу ряда причин невозможен.</w:t>
      </w:r>
    </w:p>
    <w:p w:rsidR="00320C4D" w:rsidRPr="00DB27E9" w:rsidRDefault="007049F0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49F0">
        <w:rPr>
          <w:rFonts w:ascii="Times New Roman" w:hAnsi="Times New Roman" w:cs="Times New Roman"/>
          <w:sz w:val="28"/>
          <w:szCs w:val="28"/>
        </w:rPr>
        <w:t>Один из примеров</w:t>
      </w:r>
      <w:r w:rsidR="008C1E33">
        <w:rPr>
          <w:rFonts w:ascii="Times New Roman" w:hAnsi="Times New Roman" w:cs="Times New Roman"/>
          <w:sz w:val="28"/>
          <w:szCs w:val="28"/>
        </w:rPr>
        <w:t>.</w:t>
      </w:r>
      <w:r w:rsidR="00320C4D" w:rsidRPr="00DB27E9">
        <w:rPr>
          <w:rFonts w:ascii="Times New Roman" w:hAnsi="Times New Roman" w:cs="Times New Roman"/>
          <w:sz w:val="28"/>
          <w:szCs w:val="28"/>
        </w:rPr>
        <w:t xml:space="preserve"> В 2015 году </w:t>
      </w:r>
      <w:r w:rsidR="008C1E33">
        <w:rPr>
          <w:rFonts w:ascii="Times New Roman" w:hAnsi="Times New Roman" w:cs="Times New Roman"/>
          <w:sz w:val="28"/>
          <w:szCs w:val="28"/>
        </w:rPr>
        <w:t xml:space="preserve">гражданину </w:t>
      </w:r>
      <w:r w:rsidR="00320C4D" w:rsidRPr="00DB27E9">
        <w:rPr>
          <w:rFonts w:ascii="Times New Roman" w:hAnsi="Times New Roman" w:cs="Times New Roman"/>
          <w:sz w:val="28"/>
          <w:szCs w:val="28"/>
        </w:rPr>
        <w:t>был предоставлен земельный участок на праве пожизненного наследуемого владения. На нем в период брака был возведен жилой дом, зарегистрированный в установленном порядке. В связи с расторжением брака</w:t>
      </w:r>
      <w:r w:rsidR="008C1E33">
        <w:rPr>
          <w:rFonts w:ascii="Times New Roman" w:hAnsi="Times New Roman" w:cs="Times New Roman"/>
          <w:sz w:val="28"/>
          <w:szCs w:val="28"/>
        </w:rPr>
        <w:t xml:space="preserve"> супруги</w:t>
      </w:r>
      <w:r w:rsidR="00320C4D" w:rsidRPr="00DB27E9">
        <w:rPr>
          <w:rFonts w:ascii="Times New Roman" w:hAnsi="Times New Roman" w:cs="Times New Roman"/>
          <w:sz w:val="28"/>
          <w:szCs w:val="28"/>
        </w:rPr>
        <w:t xml:space="preserve"> хот</w:t>
      </w:r>
      <w:r w:rsidR="008C1E33">
        <w:rPr>
          <w:rFonts w:ascii="Times New Roman" w:hAnsi="Times New Roman" w:cs="Times New Roman"/>
          <w:sz w:val="28"/>
          <w:szCs w:val="28"/>
        </w:rPr>
        <w:t>ят</w:t>
      </w:r>
      <w:r w:rsidR="00320C4D" w:rsidRPr="00DB27E9">
        <w:rPr>
          <w:rFonts w:ascii="Times New Roman" w:hAnsi="Times New Roman" w:cs="Times New Roman"/>
          <w:sz w:val="28"/>
          <w:szCs w:val="28"/>
        </w:rPr>
        <w:t xml:space="preserve"> разделить общее совместное имущество, в состав которого входит жилой дом, расположенный на </w:t>
      </w:r>
      <w:r w:rsidR="008C1E33">
        <w:rPr>
          <w:rFonts w:ascii="Times New Roman" w:hAnsi="Times New Roman" w:cs="Times New Roman"/>
          <w:sz w:val="28"/>
          <w:szCs w:val="28"/>
        </w:rPr>
        <w:t>данном</w:t>
      </w:r>
      <w:r w:rsidR="00320C4D" w:rsidRPr="00DB27E9">
        <w:rPr>
          <w:rFonts w:ascii="Times New Roman" w:hAnsi="Times New Roman" w:cs="Times New Roman"/>
          <w:sz w:val="28"/>
          <w:szCs w:val="28"/>
        </w:rPr>
        <w:t xml:space="preserve"> земельном участке.</w:t>
      </w:r>
    </w:p>
    <w:p w:rsidR="005F201F" w:rsidRDefault="008C1E33" w:rsidP="008C1E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примере рассмотрим варианты решения сложившейся ситуации.</w:t>
      </w:r>
    </w:p>
    <w:p w:rsidR="004A693D" w:rsidRPr="008C1E33" w:rsidRDefault="00DC4FB8" w:rsidP="008C1E33">
      <w:pPr>
        <w:pStyle w:val="a4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E33">
        <w:rPr>
          <w:rFonts w:ascii="Times New Roman" w:hAnsi="Times New Roman" w:cs="Times New Roman"/>
          <w:sz w:val="28"/>
          <w:szCs w:val="28"/>
        </w:rPr>
        <w:t xml:space="preserve">В </w:t>
      </w:r>
      <w:r w:rsidR="00D5200C" w:rsidRPr="008C1E33">
        <w:rPr>
          <w:rFonts w:ascii="Times New Roman" w:hAnsi="Times New Roman" w:cs="Times New Roman"/>
          <w:sz w:val="28"/>
          <w:szCs w:val="28"/>
        </w:rPr>
        <w:t xml:space="preserve">связи с </w:t>
      </w:r>
      <w:r w:rsidRPr="008C1E33">
        <w:rPr>
          <w:rFonts w:ascii="Times New Roman" w:hAnsi="Times New Roman" w:cs="Times New Roman"/>
          <w:sz w:val="28"/>
          <w:szCs w:val="28"/>
        </w:rPr>
        <w:t>раздел</w:t>
      </w:r>
      <w:r w:rsidR="00D5200C" w:rsidRPr="008C1E33">
        <w:rPr>
          <w:rFonts w:ascii="Times New Roman" w:hAnsi="Times New Roman" w:cs="Times New Roman"/>
          <w:sz w:val="28"/>
          <w:szCs w:val="28"/>
        </w:rPr>
        <w:t>ом</w:t>
      </w:r>
      <w:r w:rsidRPr="008C1E33">
        <w:rPr>
          <w:rFonts w:ascii="Times New Roman" w:hAnsi="Times New Roman" w:cs="Times New Roman"/>
          <w:sz w:val="28"/>
          <w:szCs w:val="28"/>
        </w:rPr>
        <w:t xml:space="preserve"> жилого дома (выдел</w:t>
      </w:r>
      <w:r w:rsidR="00D5200C" w:rsidRPr="008C1E33">
        <w:rPr>
          <w:rFonts w:ascii="Times New Roman" w:hAnsi="Times New Roman" w:cs="Times New Roman"/>
          <w:sz w:val="28"/>
          <w:szCs w:val="28"/>
        </w:rPr>
        <w:t>ом</w:t>
      </w:r>
      <w:r w:rsidRPr="008C1E33">
        <w:rPr>
          <w:rFonts w:ascii="Times New Roman" w:hAnsi="Times New Roman" w:cs="Times New Roman"/>
          <w:sz w:val="28"/>
          <w:szCs w:val="28"/>
        </w:rPr>
        <w:t xml:space="preserve"> долей</w:t>
      </w:r>
      <w:r w:rsidR="007C0D3C" w:rsidRPr="008C1E33">
        <w:rPr>
          <w:rFonts w:ascii="Times New Roman" w:hAnsi="Times New Roman" w:cs="Times New Roman"/>
          <w:sz w:val="28"/>
          <w:szCs w:val="28"/>
        </w:rPr>
        <w:t xml:space="preserve"> в праве собственности</w:t>
      </w:r>
      <w:r w:rsidRPr="008C1E33">
        <w:rPr>
          <w:rFonts w:ascii="Times New Roman" w:hAnsi="Times New Roman" w:cs="Times New Roman"/>
          <w:sz w:val="28"/>
          <w:szCs w:val="28"/>
        </w:rPr>
        <w:t>), как имущества совместно нажитого в период брака</w:t>
      </w:r>
      <w:r w:rsidR="00D5200C" w:rsidRPr="008C1E33">
        <w:rPr>
          <w:rFonts w:ascii="Times New Roman" w:hAnsi="Times New Roman" w:cs="Times New Roman"/>
          <w:sz w:val="28"/>
          <w:szCs w:val="28"/>
        </w:rPr>
        <w:t xml:space="preserve"> и </w:t>
      </w:r>
      <w:bookmarkStart w:id="0" w:name="_GoBack"/>
      <w:bookmarkEnd w:id="0"/>
      <w:r w:rsidR="00D5200C" w:rsidRPr="008C1E33">
        <w:rPr>
          <w:rFonts w:ascii="Times New Roman" w:hAnsi="Times New Roman" w:cs="Times New Roman"/>
          <w:sz w:val="28"/>
          <w:szCs w:val="28"/>
        </w:rPr>
        <w:t>у</w:t>
      </w:r>
      <w:r w:rsidRPr="008C1E33">
        <w:rPr>
          <w:rFonts w:ascii="Times New Roman" w:hAnsi="Times New Roman" w:cs="Times New Roman"/>
          <w:sz w:val="28"/>
          <w:szCs w:val="28"/>
        </w:rPr>
        <w:t>читывая, что</w:t>
      </w:r>
      <w:r w:rsidR="004A693D" w:rsidRPr="008C1E33">
        <w:rPr>
          <w:rFonts w:ascii="Times New Roman" w:hAnsi="Times New Roman" w:cs="Times New Roman"/>
          <w:sz w:val="28"/>
          <w:szCs w:val="28"/>
        </w:rPr>
        <w:t xml:space="preserve"> в законодательстве действует принцип единства судьбы земельного участка и капитального строения расположенного на нем </w:t>
      </w:r>
      <w:r w:rsidR="007C0D3C" w:rsidRPr="008C1E33">
        <w:rPr>
          <w:rFonts w:ascii="Times New Roman" w:hAnsi="Times New Roman" w:cs="Times New Roman"/>
          <w:b/>
          <w:sz w:val="28"/>
          <w:szCs w:val="28"/>
        </w:rPr>
        <w:t xml:space="preserve">должны быть выделены </w:t>
      </w:r>
      <w:r w:rsidR="004A693D" w:rsidRPr="008C1E33">
        <w:rPr>
          <w:rFonts w:ascii="Times New Roman" w:hAnsi="Times New Roman" w:cs="Times New Roman"/>
          <w:b/>
          <w:sz w:val="28"/>
          <w:szCs w:val="28"/>
        </w:rPr>
        <w:t xml:space="preserve">доли </w:t>
      </w:r>
      <w:r w:rsidR="00D5200C" w:rsidRPr="008C1E33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7C0D3C" w:rsidRPr="008C1E33">
        <w:rPr>
          <w:rFonts w:ascii="Times New Roman" w:hAnsi="Times New Roman" w:cs="Times New Roman"/>
          <w:b/>
          <w:sz w:val="28"/>
          <w:szCs w:val="28"/>
        </w:rPr>
        <w:t xml:space="preserve">в праве пожизненного наследуемого владения </w:t>
      </w:r>
      <w:r w:rsidR="00D5200C" w:rsidRPr="008C1E33">
        <w:rPr>
          <w:rFonts w:ascii="Times New Roman" w:hAnsi="Times New Roman" w:cs="Times New Roman"/>
          <w:b/>
          <w:sz w:val="28"/>
          <w:szCs w:val="28"/>
        </w:rPr>
        <w:t>на</w:t>
      </w:r>
      <w:r w:rsidR="004A693D" w:rsidRPr="008C1E3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D5200C" w:rsidRPr="008C1E33">
        <w:rPr>
          <w:rFonts w:ascii="Times New Roman" w:hAnsi="Times New Roman" w:cs="Times New Roman"/>
          <w:b/>
          <w:sz w:val="28"/>
          <w:szCs w:val="28"/>
        </w:rPr>
        <w:t>ый</w:t>
      </w:r>
      <w:r w:rsidR="004A693D" w:rsidRPr="008C1E33">
        <w:rPr>
          <w:rFonts w:ascii="Times New Roman" w:hAnsi="Times New Roman" w:cs="Times New Roman"/>
          <w:b/>
          <w:sz w:val="28"/>
          <w:szCs w:val="28"/>
        </w:rPr>
        <w:t xml:space="preserve"> участ</w:t>
      </w:r>
      <w:r w:rsidR="00D5200C" w:rsidRPr="008C1E33">
        <w:rPr>
          <w:rFonts w:ascii="Times New Roman" w:hAnsi="Times New Roman" w:cs="Times New Roman"/>
          <w:b/>
          <w:sz w:val="28"/>
          <w:szCs w:val="28"/>
        </w:rPr>
        <w:t>о</w:t>
      </w:r>
      <w:r w:rsidR="004A693D" w:rsidRPr="008C1E33">
        <w:rPr>
          <w:rFonts w:ascii="Times New Roman" w:hAnsi="Times New Roman" w:cs="Times New Roman"/>
          <w:b/>
          <w:sz w:val="28"/>
          <w:szCs w:val="28"/>
        </w:rPr>
        <w:t>к.</w:t>
      </w:r>
    </w:p>
    <w:p w:rsidR="0059633B" w:rsidRDefault="0059633B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Доли в праве на земельный участок выделяются пропорционально долям в строении (жилом доме).</w:t>
      </w:r>
    </w:p>
    <w:p w:rsidR="00DC4FB8" w:rsidRPr="0059633B" w:rsidRDefault="0059633B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9633B">
        <w:rPr>
          <w:rFonts w:ascii="Times New Roman" w:hAnsi="Times New Roman" w:cs="Times New Roman"/>
          <w:i/>
          <w:sz w:val="28"/>
          <w:szCs w:val="28"/>
        </w:rPr>
        <w:t xml:space="preserve">Справочно: </w:t>
      </w:r>
      <w:r w:rsidR="004A693D" w:rsidRPr="0059633B">
        <w:rPr>
          <w:rFonts w:ascii="Times New Roman" w:hAnsi="Times New Roman" w:cs="Times New Roman"/>
          <w:i/>
          <w:sz w:val="28"/>
          <w:szCs w:val="28"/>
        </w:rPr>
        <w:t>В соответствии со статьями 69, 70 Кодекса Республики Беларусь о земле землепользователи земельного участка, на котором расположены капитальные строения (здания, сооружения), находящиеся в их общей долевой собственности, осуществляют права и обязанности пропорционально своим долям в праве собственности на капитальные строения (здания, сооружения) либо долям в праве общей собственности на общее имущество совместного домовладения.</w:t>
      </w:r>
    </w:p>
    <w:p w:rsidR="00DB0095" w:rsidRDefault="00DB0095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документа о разделе жилого дома (судебное решение, свидетельство о праве собственности на долю в имуществе</w:t>
      </w:r>
      <w:r w:rsidR="008C1E33">
        <w:rPr>
          <w:rFonts w:ascii="Times New Roman" w:hAnsi="Times New Roman" w:cs="Times New Roman"/>
          <w:sz w:val="28"/>
          <w:szCs w:val="28"/>
        </w:rPr>
        <w:t>,</w:t>
      </w:r>
      <w:r w:rsidRPr="00DB0095">
        <w:t xml:space="preserve"> </w:t>
      </w:r>
      <w:r w:rsidRPr="00DB0095">
        <w:rPr>
          <w:rFonts w:ascii="Times New Roman" w:hAnsi="Times New Roman" w:cs="Times New Roman"/>
          <w:sz w:val="28"/>
          <w:szCs w:val="28"/>
        </w:rPr>
        <w:t>нажитом супругами в период брака</w:t>
      </w:r>
      <w:r>
        <w:rPr>
          <w:rFonts w:ascii="Times New Roman" w:hAnsi="Times New Roman" w:cs="Times New Roman"/>
          <w:sz w:val="28"/>
          <w:szCs w:val="28"/>
        </w:rPr>
        <w:t xml:space="preserve">, выданное нотариусом) </w:t>
      </w:r>
      <w:r w:rsidRPr="00DB0095">
        <w:rPr>
          <w:rFonts w:ascii="Times New Roman" w:hAnsi="Times New Roman" w:cs="Times New Roman"/>
          <w:sz w:val="28"/>
          <w:szCs w:val="28"/>
        </w:rPr>
        <w:t xml:space="preserve">местный исполнительный комитет по месту нахождения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заинтересованного лица примет решение о </w:t>
      </w:r>
      <w:r w:rsidRPr="00DB0095">
        <w:rPr>
          <w:rFonts w:ascii="Times New Roman" w:hAnsi="Times New Roman" w:cs="Times New Roman"/>
          <w:sz w:val="28"/>
          <w:szCs w:val="28"/>
        </w:rPr>
        <w:t>предоставлении доли в праве на земельный участок.</w:t>
      </w:r>
    </w:p>
    <w:p w:rsidR="00C523EE" w:rsidRPr="008C1E33" w:rsidRDefault="00C523EE" w:rsidP="008C1E33">
      <w:pPr>
        <w:pStyle w:val="a4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E33">
        <w:rPr>
          <w:rFonts w:ascii="Times New Roman" w:hAnsi="Times New Roman" w:cs="Times New Roman"/>
          <w:b/>
          <w:sz w:val="28"/>
          <w:szCs w:val="28"/>
        </w:rPr>
        <w:t>Порядок пользования</w:t>
      </w:r>
    </w:p>
    <w:p w:rsidR="00DB0095" w:rsidRPr="00DB0095" w:rsidRDefault="00DB0095" w:rsidP="00DB009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0095">
        <w:rPr>
          <w:rFonts w:ascii="Times New Roman" w:hAnsi="Times New Roman" w:cs="Times New Roman"/>
          <w:sz w:val="28"/>
          <w:szCs w:val="28"/>
        </w:rPr>
        <w:t xml:space="preserve">В соответствии со статьей 250 Гражданского кодекса Республики Беларусь владение и пользование имуществом, находящимся в долевой собственности, осуществляется по соглашению всех его участников, а при </w:t>
      </w:r>
      <w:proofErr w:type="spellStart"/>
      <w:r w:rsidRPr="00DB0095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DB0095">
        <w:rPr>
          <w:rFonts w:ascii="Times New Roman" w:hAnsi="Times New Roman" w:cs="Times New Roman"/>
          <w:sz w:val="28"/>
          <w:szCs w:val="28"/>
        </w:rPr>
        <w:t xml:space="preserve"> согласия – в порядке, устанавливаемом судом.</w:t>
      </w:r>
    </w:p>
    <w:p w:rsidR="008C1E33" w:rsidRDefault="00DB0095" w:rsidP="00DB009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владение и пользование земельного участка может осуществляться в соответствии с установленным по соглашению сторон или судом порядком пользования. </w:t>
      </w:r>
    </w:p>
    <w:p w:rsidR="00DB0095" w:rsidRPr="008C1E33" w:rsidRDefault="00C523EE" w:rsidP="00DB009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C1E33">
        <w:rPr>
          <w:rFonts w:ascii="Times New Roman" w:hAnsi="Times New Roman" w:cs="Times New Roman"/>
          <w:sz w:val="28"/>
          <w:szCs w:val="28"/>
          <w:u w:val="single"/>
        </w:rPr>
        <w:lastRenderedPageBreak/>
        <w:t>Другими</w:t>
      </w:r>
      <w:r w:rsidR="00DB0095" w:rsidRPr="008C1E33">
        <w:rPr>
          <w:rFonts w:ascii="Times New Roman" w:hAnsi="Times New Roman" w:cs="Times New Roman"/>
          <w:sz w:val="28"/>
          <w:szCs w:val="28"/>
          <w:u w:val="single"/>
        </w:rPr>
        <w:t xml:space="preserve"> словами порядок пользования представляет собой схему земельного участка, на которой обозначены, за кем из совладельцев закреплена та или иная территория.</w:t>
      </w:r>
    </w:p>
    <w:p w:rsidR="00C523EE" w:rsidRPr="008C1E33" w:rsidRDefault="00C523EE" w:rsidP="008C1E33">
      <w:pPr>
        <w:pStyle w:val="a4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E33">
        <w:rPr>
          <w:rFonts w:ascii="Times New Roman" w:hAnsi="Times New Roman" w:cs="Times New Roman"/>
          <w:b/>
          <w:sz w:val="28"/>
          <w:szCs w:val="28"/>
        </w:rPr>
        <w:t>Раздел земельного участка</w:t>
      </w:r>
    </w:p>
    <w:p w:rsidR="00C523EE" w:rsidRDefault="00C523EE" w:rsidP="00C523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523EE">
        <w:rPr>
          <w:rFonts w:ascii="Times New Roman" w:hAnsi="Times New Roman" w:cs="Times New Roman"/>
          <w:sz w:val="28"/>
          <w:szCs w:val="28"/>
        </w:rPr>
        <w:t>случае раздела жилого дома и вычленения изолированных помещений (квартир) будет возможен раздел земельного участка и предоставление собственникам изолированных помещений отдельных земельных участков для обслуживания, зарегистрированных организацией по государственной регистрации недвижимого имущества, прав на него и сделок с ним квартир в блокированном жилом доме.</w:t>
      </w:r>
    </w:p>
    <w:p w:rsidR="00C523EE" w:rsidRPr="00C523EE" w:rsidRDefault="00C523EE" w:rsidP="00C523E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23EE">
        <w:rPr>
          <w:rFonts w:ascii="Times New Roman" w:hAnsi="Times New Roman" w:cs="Times New Roman"/>
          <w:i/>
          <w:sz w:val="28"/>
          <w:szCs w:val="28"/>
        </w:rPr>
        <w:t>Справочно: В соответствии с частью второй статьи 10 Кодекса Республики Беларусь о земле не допускается раздел земельных участков, предоставленных для строительства и обслуживания одноквартирных, блокированных жилых домов, за исключением случаев, связанных с разделом этих домов.</w:t>
      </w:r>
    </w:p>
    <w:p w:rsidR="00DB0095" w:rsidRDefault="00DB0095" w:rsidP="00DB009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0095">
        <w:rPr>
          <w:rFonts w:ascii="Times New Roman" w:hAnsi="Times New Roman" w:cs="Times New Roman"/>
          <w:sz w:val="28"/>
          <w:szCs w:val="28"/>
        </w:rPr>
        <w:t xml:space="preserve">Раздел земельного участка также производится по соглашению всех участников совместного домовладения, а при </w:t>
      </w:r>
      <w:proofErr w:type="spellStart"/>
      <w:r w:rsidRPr="00DB0095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DB0095">
        <w:rPr>
          <w:rFonts w:ascii="Times New Roman" w:hAnsi="Times New Roman" w:cs="Times New Roman"/>
          <w:sz w:val="28"/>
          <w:szCs w:val="28"/>
        </w:rPr>
        <w:t xml:space="preserve"> согласия – в судебном порядке.</w:t>
      </w:r>
    </w:p>
    <w:p w:rsidR="00C523EE" w:rsidRPr="008C1E33" w:rsidRDefault="00C523EE" w:rsidP="008C1E33">
      <w:pPr>
        <w:pStyle w:val="a4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E33">
        <w:rPr>
          <w:rFonts w:ascii="Times New Roman" w:hAnsi="Times New Roman" w:cs="Times New Roman"/>
          <w:b/>
          <w:sz w:val="28"/>
          <w:szCs w:val="28"/>
        </w:rPr>
        <w:t>Ограничение отчуждения</w:t>
      </w:r>
    </w:p>
    <w:p w:rsidR="00846C72" w:rsidRDefault="008C1E33" w:rsidP="00846C7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дополнение к вышесказанному следует отметить, ч</w:t>
      </w:r>
      <w:r w:rsidR="00C655B1" w:rsidRPr="00C655B1">
        <w:rPr>
          <w:rFonts w:ascii="Times New Roman" w:hAnsi="Times New Roman" w:cs="Times New Roman"/>
          <w:sz w:val="28"/>
          <w:szCs w:val="28"/>
        </w:rPr>
        <w:t>то г</w:t>
      </w:r>
      <w:r w:rsidR="00846C72" w:rsidRPr="00C655B1">
        <w:rPr>
          <w:rFonts w:ascii="Times New Roman" w:hAnsi="Times New Roman" w:cs="Times New Roman"/>
          <w:sz w:val="28"/>
          <w:szCs w:val="28"/>
        </w:rPr>
        <w:t xml:space="preserve">раждане, получившие земельные участки как состоящие на учете нуждающихся в улучшении жилищных условий, до истечения 8 лет со дня государственной регистрации возведенных на них жилых домов не вправе отчуждать такие участки и (или) дома, а также объекты недвижимости, образованные в результате их раздела, слияния или вычленения из них, за исключением отчуждения местным исполнительным комитетам. </w:t>
      </w:r>
    </w:p>
    <w:p w:rsidR="00C523EE" w:rsidRDefault="00C523EE" w:rsidP="00846C7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есть даже после раздела жилого дома и земельного участка отчуждение вновь образованных изолированных помещений (квартир) будет запрещено в соответствии с вышеуказанной нормой.</w:t>
      </w:r>
    </w:p>
    <w:p w:rsidR="008C1E33" w:rsidRPr="00C655B1" w:rsidRDefault="008C1E33" w:rsidP="00846C7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0D3C" w:rsidRDefault="007C0D3C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DF6">
        <w:rPr>
          <w:rFonts w:ascii="Times New Roman" w:hAnsi="Times New Roman" w:cs="Times New Roman"/>
          <w:sz w:val="28"/>
          <w:szCs w:val="28"/>
        </w:rPr>
        <w:t>За получением более подробной информации пре</w:t>
      </w:r>
      <w:r w:rsidR="0041138E">
        <w:rPr>
          <w:rFonts w:ascii="Times New Roman" w:hAnsi="Times New Roman" w:cs="Times New Roman"/>
          <w:sz w:val="28"/>
          <w:szCs w:val="28"/>
        </w:rPr>
        <w:t xml:space="preserve">длагаем обратиться в </w:t>
      </w:r>
      <w:r w:rsidR="008C1E33" w:rsidRPr="00446DF6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446DF6">
        <w:rPr>
          <w:rFonts w:ascii="Times New Roman" w:hAnsi="Times New Roman" w:cs="Times New Roman"/>
          <w:sz w:val="28"/>
          <w:szCs w:val="28"/>
        </w:rPr>
        <w:t xml:space="preserve">землеустройства </w:t>
      </w:r>
      <w:r w:rsidR="0041138E">
        <w:rPr>
          <w:rFonts w:ascii="Times New Roman" w:hAnsi="Times New Roman" w:cs="Times New Roman"/>
          <w:sz w:val="28"/>
          <w:szCs w:val="28"/>
        </w:rPr>
        <w:t>Ельского</w:t>
      </w:r>
      <w:r w:rsidR="008C1E33" w:rsidRPr="00446DF6">
        <w:rPr>
          <w:rFonts w:ascii="Times New Roman" w:hAnsi="Times New Roman" w:cs="Times New Roman"/>
          <w:sz w:val="28"/>
          <w:szCs w:val="28"/>
        </w:rPr>
        <w:t xml:space="preserve"> райисполкома п</w:t>
      </w:r>
      <w:r w:rsidR="00D5200C" w:rsidRPr="00446DF6">
        <w:rPr>
          <w:rFonts w:ascii="Times New Roman" w:hAnsi="Times New Roman" w:cs="Times New Roman"/>
          <w:sz w:val="28"/>
          <w:szCs w:val="28"/>
        </w:rPr>
        <w:t>о телефону</w:t>
      </w:r>
      <w:r w:rsidR="0041138E">
        <w:rPr>
          <w:rFonts w:ascii="Times New Roman" w:hAnsi="Times New Roman" w:cs="Times New Roman"/>
          <w:sz w:val="28"/>
          <w:szCs w:val="28"/>
        </w:rPr>
        <w:t>:</w:t>
      </w:r>
      <w:r w:rsidR="00D5200C" w:rsidRPr="00446DF6">
        <w:rPr>
          <w:rFonts w:ascii="Times New Roman" w:hAnsi="Times New Roman" w:cs="Times New Roman"/>
          <w:sz w:val="28"/>
          <w:szCs w:val="28"/>
        </w:rPr>
        <w:t xml:space="preserve"> </w:t>
      </w:r>
      <w:r w:rsidR="0041138E">
        <w:rPr>
          <w:rFonts w:ascii="Times New Roman" w:hAnsi="Times New Roman" w:cs="Times New Roman"/>
          <w:sz w:val="28"/>
          <w:szCs w:val="28"/>
        </w:rPr>
        <w:t>2-05-85, 4-60-74.</w:t>
      </w:r>
    </w:p>
    <w:p w:rsidR="00446DF6" w:rsidRDefault="00446DF6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6DF6" w:rsidRDefault="00446DF6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6DF6" w:rsidRDefault="00446DF6" w:rsidP="00DB27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6DF6" w:rsidRPr="00446DF6" w:rsidRDefault="00446DF6" w:rsidP="00446DF6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А.Д. Прикота</w:t>
      </w:r>
    </w:p>
    <w:sectPr w:rsidR="00446DF6" w:rsidRPr="00446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0C2200"/>
    <w:multiLevelType w:val="hybridMultilevel"/>
    <w:tmpl w:val="E0C0E04E"/>
    <w:lvl w:ilvl="0" w:tplc="8706616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C4D"/>
    <w:rsid w:val="00320C4D"/>
    <w:rsid w:val="0041138E"/>
    <w:rsid w:val="00446DF6"/>
    <w:rsid w:val="004A693D"/>
    <w:rsid w:val="0059633B"/>
    <w:rsid w:val="005F201F"/>
    <w:rsid w:val="00623BCA"/>
    <w:rsid w:val="007049F0"/>
    <w:rsid w:val="007C0D3C"/>
    <w:rsid w:val="007F72E6"/>
    <w:rsid w:val="00846C72"/>
    <w:rsid w:val="008C1E33"/>
    <w:rsid w:val="00C37B60"/>
    <w:rsid w:val="00C523EE"/>
    <w:rsid w:val="00C655B1"/>
    <w:rsid w:val="00CD52AB"/>
    <w:rsid w:val="00D5200C"/>
    <w:rsid w:val="00DB0095"/>
    <w:rsid w:val="00DB27E9"/>
    <w:rsid w:val="00DC4FB8"/>
    <w:rsid w:val="00F14D06"/>
    <w:rsid w:val="00F4444A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9D49A-1F86-445B-8F65-BEE3484A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6B41"/>
    <w:rPr>
      <w:color w:val="0038C8"/>
      <w:u w:val="single"/>
    </w:rPr>
  </w:style>
  <w:style w:type="paragraph" w:customStyle="1" w:styleId="article">
    <w:name w:val="article"/>
    <w:basedOn w:val="a"/>
    <w:rsid w:val="00FF6B41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FF6B41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FF6B41"/>
    <w:rPr>
      <w:shd w:val="clear" w:color="auto" w:fill="FFFF00"/>
    </w:rPr>
  </w:style>
  <w:style w:type="paragraph" w:customStyle="1" w:styleId="point">
    <w:name w:val="point"/>
    <w:basedOn w:val="a"/>
    <w:rsid w:val="00FF6B41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C1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Шульга Екатерина Владимировна</dc:creator>
  <cp:lastModifiedBy>Пользователь Windows</cp:lastModifiedBy>
  <cp:revision>4</cp:revision>
  <dcterms:created xsi:type="dcterms:W3CDTF">2020-10-29T10:05:00Z</dcterms:created>
  <dcterms:modified xsi:type="dcterms:W3CDTF">2020-10-29T11:34:00Z</dcterms:modified>
</cp:coreProperties>
</file>